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79D" w:rsidRPr="005A7318" w:rsidRDefault="0030779D" w:rsidP="0030779D">
      <w:pPr>
        <w:pStyle w:val="Default"/>
        <w:adjustRightInd/>
        <w:snapToGrid w:val="0"/>
        <w:spacing w:line="276" w:lineRule="auto"/>
        <w:contextualSpacing/>
        <w:jc w:val="center"/>
        <w:rPr>
          <w:rFonts w:ascii="Tahoma" w:hAnsi="Tahoma" w:cs="Tahoma"/>
          <w:b/>
          <w:color w:val="0070C0"/>
          <w:sz w:val="30"/>
          <w:szCs w:val="30"/>
        </w:rPr>
      </w:pPr>
      <w:bookmarkStart w:id="0" w:name="_GoBack"/>
      <w:bookmarkEnd w:id="0"/>
      <w:r w:rsidRPr="005A7318">
        <w:rPr>
          <w:rFonts w:ascii="Tahoma" w:hAnsi="Tahoma" w:cs="Tahoma"/>
          <w:b/>
          <w:color w:val="0070C0"/>
          <w:sz w:val="30"/>
          <w:szCs w:val="30"/>
        </w:rPr>
        <w:t>ABSTRACT SUBMISSION</w:t>
      </w:r>
    </w:p>
    <w:p w:rsidR="0030779D" w:rsidRPr="007C1362" w:rsidRDefault="0030779D" w:rsidP="0030779D">
      <w:pPr>
        <w:pStyle w:val="Default"/>
        <w:adjustRightInd/>
        <w:snapToGrid w:val="0"/>
        <w:spacing w:line="276" w:lineRule="auto"/>
        <w:rPr>
          <w:rFonts w:ascii="Tahoma" w:hAnsi="Tahoma" w:cs="Tahoma"/>
          <w:b/>
          <w:bCs/>
          <w:color w:val="00AFEF"/>
          <w:sz w:val="22"/>
          <w:szCs w:val="22"/>
        </w:rPr>
      </w:pPr>
    </w:p>
    <w:p w:rsidR="0030779D" w:rsidRPr="00170615" w:rsidRDefault="0030779D" w:rsidP="0030779D">
      <w:pPr>
        <w:pStyle w:val="Default"/>
        <w:adjustRightInd/>
        <w:snapToGrid w:val="0"/>
        <w:spacing w:line="276" w:lineRule="auto"/>
        <w:jc w:val="right"/>
        <w:rPr>
          <w:rFonts w:ascii="Tahoma" w:hAnsi="Tahoma" w:cs="Tahoma"/>
          <w:b/>
          <w:color w:val="00538B"/>
          <w:sz w:val="22"/>
          <w:szCs w:val="22"/>
        </w:rPr>
      </w:pPr>
      <w:r w:rsidRPr="00170615">
        <w:rPr>
          <w:rFonts w:ascii="Tahoma" w:hAnsi="Tahoma" w:cs="Tahoma"/>
          <w:b/>
          <w:bCs/>
          <w:color w:val="0070C0"/>
          <w:sz w:val="22"/>
          <w:szCs w:val="22"/>
        </w:rPr>
        <w:t xml:space="preserve">Topic No.: </w:t>
      </w:r>
      <w:r w:rsidRPr="00170615">
        <w:rPr>
          <w:rFonts w:ascii="Tahoma" w:hAnsi="Tahoma" w:cs="Tahoma"/>
          <w:bCs/>
          <w:sz w:val="22"/>
          <w:szCs w:val="22"/>
        </w:rPr>
        <w:t xml:space="preserve">6. Resilient PNT </w:t>
      </w:r>
      <w:r w:rsidR="008E7917" w:rsidRPr="00170615">
        <w:rPr>
          <w:rFonts w:ascii="Tahoma" w:hAnsi="Tahoma" w:cs="Tahoma"/>
          <w:bCs/>
          <w:sz w:val="22"/>
          <w:szCs w:val="22"/>
        </w:rPr>
        <w:t>(</w:t>
      </w:r>
      <w:proofErr w:type="spellStart"/>
      <w:r w:rsidR="00B465CF">
        <w:rPr>
          <w:rFonts w:ascii="Tahoma" w:hAnsi="Tahoma" w:cs="Tahoma"/>
          <w:bCs/>
          <w:sz w:val="22"/>
          <w:szCs w:val="22"/>
        </w:rPr>
        <w:t>eLoran</w:t>
      </w:r>
      <w:proofErr w:type="spellEnd"/>
      <w:r w:rsidR="008E7917" w:rsidRPr="00170615">
        <w:rPr>
          <w:rFonts w:ascii="Tahoma" w:hAnsi="Tahoma" w:cs="Tahoma"/>
          <w:bCs/>
          <w:sz w:val="22"/>
          <w:szCs w:val="22"/>
        </w:rPr>
        <w:t>)</w:t>
      </w:r>
    </w:p>
    <w:p w:rsidR="0030779D" w:rsidRPr="007C1362" w:rsidRDefault="0030779D" w:rsidP="0030779D">
      <w:pPr>
        <w:pStyle w:val="Default"/>
        <w:adjustRightInd/>
        <w:snapToGrid w:val="0"/>
        <w:spacing w:line="276" w:lineRule="auto"/>
        <w:rPr>
          <w:rFonts w:ascii="Tahoma" w:hAnsi="Tahoma" w:cs="Tahoma"/>
          <w:color w:val="00AFEF"/>
          <w:sz w:val="22"/>
          <w:szCs w:val="22"/>
        </w:rPr>
      </w:pPr>
    </w:p>
    <w:p w:rsidR="0030779D" w:rsidRPr="005A7318" w:rsidRDefault="0030779D" w:rsidP="008E7917">
      <w:pPr>
        <w:pStyle w:val="Default"/>
        <w:adjustRightInd/>
        <w:snapToGrid w:val="0"/>
        <w:spacing w:after="120" w:line="360" w:lineRule="auto"/>
        <w:rPr>
          <w:rFonts w:ascii="Tahoma" w:hAnsi="Tahoma" w:cs="Tahoma"/>
          <w:b/>
          <w:color w:val="0070C0"/>
          <w:sz w:val="26"/>
          <w:szCs w:val="26"/>
        </w:rPr>
      </w:pPr>
      <w:r w:rsidRPr="005A7318">
        <w:rPr>
          <w:rFonts w:ascii="Tahoma" w:hAnsi="Tahoma" w:cs="Tahoma"/>
          <w:b/>
          <w:color w:val="0070C0"/>
          <w:sz w:val="26"/>
          <w:szCs w:val="26"/>
        </w:rPr>
        <w:t>AUTHOR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Title (</w:t>
      </w: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Mr</w:t>
      </w:r>
      <w:proofErr w:type="spell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, </w:t>
      </w: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M</w:t>
      </w:r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s</w:t>
      </w:r>
      <w:proofErr w:type="spellEnd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 xml:space="preserve">, </w:t>
      </w:r>
      <w:proofErr w:type="spellStart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Capt</w:t>
      </w:r>
      <w:proofErr w:type="spellEnd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, etc.)</w:t>
      </w: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M</w:t>
      </w:r>
      <w:r w:rsidR="00426A5E">
        <w:rPr>
          <w:rFonts w:ascii="Tahoma" w:hAnsi="Tahoma" w:cs="Tahoma"/>
          <w:bCs/>
          <w:color w:val="auto"/>
          <w:sz w:val="22"/>
          <w:szCs w:val="22"/>
          <w:u w:val="single"/>
        </w:rPr>
        <w:t>s</w:t>
      </w:r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.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Family name: </w:t>
      </w:r>
      <w:r w:rsidR="00B03FBB">
        <w:rPr>
          <w:rFonts w:ascii="Tahoma" w:hAnsi="Tahoma" w:cs="Tahoma"/>
          <w:bCs/>
          <w:color w:val="auto"/>
          <w:sz w:val="22"/>
          <w:szCs w:val="22"/>
          <w:u w:val="single"/>
        </w:rPr>
        <w:t>KIM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Firstname</w:t>
      </w:r>
      <w:proofErr w:type="spell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proofErr w:type="spellStart"/>
      <w:r w:rsidR="00B03FBB">
        <w:rPr>
          <w:rFonts w:ascii="Tahoma" w:hAnsi="Tahoma" w:cs="Tahoma"/>
          <w:bCs/>
          <w:color w:val="auto"/>
          <w:sz w:val="22"/>
          <w:szCs w:val="22"/>
          <w:u w:val="single"/>
        </w:rPr>
        <w:t>Hye-jin</w:t>
      </w:r>
      <w:proofErr w:type="spellEnd"/>
    </w:p>
    <w:p w:rsidR="008E7917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IALA member organi</w:t>
      </w:r>
      <w:r w:rsidR="000A687E" w:rsidRPr="007C1362">
        <w:rPr>
          <w:rFonts w:ascii="Tahoma" w:hAnsi="Tahoma" w:cs="Tahoma"/>
          <w:bCs/>
          <w:color w:val="auto"/>
          <w:sz w:val="22"/>
          <w:szCs w:val="22"/>
        </w:rPr>
        <w:t>z</w:t>
      </w: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ation: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Korea Research Institute of Ships &amp; Ocean Engineering</w:t>
      </w:r>
    </w:p>
    <w:p w:rsidR="0030779D" w:rsidRPr="007C1362" w:rsidRDefault="0030779D" w:rsidP="006800E1">
      <w:pPr>
        <w:pStyle w:val="Default"/>
        <w:adjustRightInd/>
        <w:snapToGrid w:val="0"/>
        <w:spacing w:after="120" w:line="276" w:lineRule="auto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Postal address: </w:t>
      </w:r>
      <w:proofErr w:type="gram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32 1312beon-gil, </w:t>
      </w:r>
      <w:proofErr w:type="spell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Yuseong-daero</w:t>
      </w:r>
      <w:proofErr w:type="spellEnd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, </w:t>
      </w:r>
      <w:proofErr w:type="spell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Yuseong-gu</w:t>
      </w:r>
      <w:proofErr w:type="spellEnd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, Daejeon 34103, Republic of Korea</w:t>
      </w:r>
      <w:proofErr w:type="gramEnd"/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Telephone (including country and area codes)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Office: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+82-42-866-</w:t>
      </w:r>
      <w:proofErr w:type="gramStart"/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36</w:t>
      </w:r>
      <w:r w:rsidR="00B03FBB">
        <w:rPr>
          <w:rFonts w:ascii="Tahoma" w:hAnsi="Tahoma" w:cs="Tahoma"/>
          <w:bCs/>
          <w:color w:val="auto"/>
          <w:sz w:val="22"/>
          <w:szCs w:val="22"/>
          <w:u w:val="single"/>
        </w:rPr>
        <w:t>49</w:t>
      </w:r>
      <w:r w:rsidR="008E7917" w:rsidRPr="007C1362">
        <w:rPr>
          <w:rFonts w:ascii="Tahoma" w:hAnsi="Tahoma" w:cs="Tahoma"/>
          <w:bCs/>
          <w:color w:val="auto"/>
          <w:sz w:val="22"/>
          <w:szCs w:val="22"/>
        </w:rPr>
        <w:t xml:space="preserve"> </w:t>
      </w:r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 xml:space="preserve"> Mobile</w:t>
      </w:r>
      <w:proofErr w:type="gram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+82-10-</w:t>
      </w:r>
      <w:r w:rsidR="00B03FBB">
        <w:rPr>
          <w:rFonts w:ascii="Tahoma" w:hAnsi="Tahoma" w:cs="Tahoma"/>
          <w:bCs/>
          <w:color w:val="auto"/>
          <w:sz w:val="22"/>
          <w:szCs w:val="22"/>
          <w:u w:val="single"/>
        </w:rPr>
        <w:t>8990-0813</w:t>
      </w:r>
    </w:p>
    <w:p w:rsidR="008E7917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proofErr w:type="gramStart"/>
      <w:r w:rsidRPr="007C1362">
        <w:rPr>
          <w:rFonts w:ascii="Tahoma" w:hAnsi="Tahoma" w:cs="Tahoma"/>
          <w:bCs/>
          <w:color w:val="auto"/>
          <w:sz w:val="22"/>
          <w:szCs w:val="22"/>
        </w:rPr>
        <w:t>e-mail(s)</w:t>
      </w:r>
      <w:proofErr w:type="gram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B03FBB">
        <w:rPr>
          <w:rFonts w:ascii="Tahoma" w:hAnsi="Tahoma" w:cs="Tahoma"/>
          <w:bCs/>
          <w:color w:val="auto"/>
          <w:sz w:val="22"/>
          <w:szCs w:val="22"/>
          <w:u w:val="single"/>
        </w:rPr>
        <w:t>hjk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@kriso.re.kr</w:t>
      </w:r>
    </w:p>
    <w:p w:rsidR="0030779D" w:rsidRPr="00B03FBB" w:rsidRDefault="0030779D" w:rsidP="008E7917">
      <w:pPr>
        <w:pStyle w:val="Default"/>
        <w:adjustRightInd/>
        <w:snapToGrid w:val="0"/>
        <w:spacing w:line="276" w:lineRule="auto"/>
        <w:rPr>
          <w:rFonts w:ascii="Tahoma" w:hAnsi="Tahoma" w:cs="Tahoma"/>
          <w:color w:val="00538B"/>
          <w:sz w:val="22"/>
          <w:szCs w:val="22"/>
        </w:rPr>
      </w:pPr>
    </w:p>
    <w:p w:rsidR="0030779D" w:rsidRPr="005A7318" w:rsidRDefault="0030779D" w:rsidP="008248BF">
      <w:pPr>
        <w:pStyle w:val="Default"/>
        <w:adjustRightInd/>
        <w:snapToGrid w:val="0"/>
        <w:spacing w:after="120" w:line="360" w:lineRule="auto"/>
        <w:rPr>
          <w:rFonts w:ascii="Tahoma" w:hAnsi="Tahoma" w:cs="Tahoma"/>
          <w:b/>
          <w:color w:val="0070C0"/>
          <w:sz w:val="26"/>
          <w:szCs w:val="26"/>
        </w:rPr>
      </w:pPr>
      <w:r w:rsidRPr="005A7318">
        <w:rPr>
          <w:rFonts w:ascii="Tahoma" w:hAnsi="Tahoma" w:cs="Tahoma"/>
          <w:b/>
          <w:color w:val="0070C0"/>
          <w:sz w:val="26"/>
          <w:szCs w:val="26"/>
        </w:rPr>
        <w:t>ABSTRACT</w:t>
      </w:r>
    </w:p>
    <w:p w:rsidR="008248BF" w:rsidRPr="007C1362" w:rsidRDefault="008248BF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Title: </w:t>
      </w:r>
      <w:proofErr w:type="spellStart"/>
      <w:r w:rsidR="00D4106B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D4106B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ASF data modelling and utilization for the S-245 Development</w:t>
      </w:r>
    </w:p>
    <w:p w:rsidR="008248BF" w:rsidRPr="007C1362" w:rsidRDefault="004A2986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Keywords: </w:t>
      </w:r>
      <w:r w:rsidR="00D4106B">
        <w:rPr>
          <w:rFonts w:ascii="Tahoma" w:hAnsi="Tahoma" w:cs="Tahoma"/>
          <w:bCs/>
          <w:color w:val="auto"/>
          <w:sz w:val="22"/>
          <w:szCs w:val="22"/>
          <w:u w:val="single"/>
        </w:rPr>
        <w:t>S-100</w:t>
      </w:r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,</w:t>
      </w:r>
      <w:r w:rsidR="00D4106B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S-245,</w:t>
      </w:r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D4106B">
        <w:rPr>
          <w:rFonts w:ascii="Tahoma" w:hAnsi="Tahoma" w:cs="Tahoma"/>
          <w:bCs/>
          <w:color w:val="auto"/>
          <w:sz w:val="22"/>
          <w:szCs w:val="22"/>
          <w:u w:val="single"/>
        </w:rPr>
        <w:t>, ASF data, Spatial Data Modelling</w:t>
      </w:r>
    </w:p>
    <w:p w:rsidR="00907C17" w:rsidRPr="00907C17" w:rsidRDefault="004A2986" w:rsidP="00EF1CD2">
      <w:pPr>
        <w:pStyle w:val="Default"/>
        <w:adjustRightInd/>
        <w:snapToGrid w:val="0"/>
        <w:spacing w:after="120" w:line="312" w:lineRule="auto"/>
        <w:jc w:val="both"/>
        <w:rPr>
          <w:rFonts w:ascii="Tahoma" w:hAnsi="Tahoma" w:cs="Tahoma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Abstract: </w:t>
      </w:r>
      <w:r w:rsidR="00B465CF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IALA decided to develop S-</w:t>
      </w:r>
      <w:r w:rsidR="003E0287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20X</w:t>
      </w:r>
      <w:r w:rsidR="00B465CF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based product specification</w:t>
      </w:r>
      <w:r w:rsidR="003E0287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s</w:t>
      </w:r>
      <w:r w:rsidR="00B465CF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on </w:t>
      </w:r>
      <w:proofErr w:type="spellStart"/>
      <w:r w:rsidR="00B465CF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3E0287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and</w:t>
      </w:r>
      <w:r w:rsidR="00B465CF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r w:rsidR="003E0287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S-245 is the product specification of </w:t>
      </w:r>
      <w:proofErr w:type="spellStart"/>
      <w:r w:rsidR="003E0287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3E0287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ASF data. In this study, S-245 modelling is carried out based on requirements of RTCM SC</w:t>
      </w:r>
      <w:r w:rsidR="005C3F20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>-</w:t>
      </w:r>
      <w:r w:rsidR="003E0287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127 Minimum Performance Standards for </w:t>
      </w:r>
      <w:proofErr w:type="spellStart"/>
      <w:r w:rsidR="003E0287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3E0287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Equipment and features of the gridded spatial models.</w:t>
      </w:r>
      <w:r w:rsidR="00231F21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r w:rsidR="00FB332A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F</w:t>
      </w:r>
      <w:r w:rsidR="00FB332A" w:rsidRPr="005C3F20">
        <w:rPr>
          <w:rFonts w:ascii="Tahoma" w:hAnsi="Tahoma" w:cs="Tahoma" w:hint="eastAsia"/>
          <w:bCs/>
          <w:color w:val="auto"/>
          <w:sz w:val="22"/>
          <w:szCs w:val="22"/>
          <w:u w:val="single"/>
        </w:rPr>
        <w:t xml:space="preserve">irst </w:t>
      </w:r>
      <w:r w:rsidR="00FB332A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of all, </w:t>
      </w:r>
      <w:r w:rsidR="00E922FE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analysis</w:t>
      </w:r>
      <w:r w:rsidR="00FB332A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of reference document and </w:t>
      </w:r>
      <w:r w:rsidR="00E922FE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text based ASF sample file has been done and the requirements of the model development are figured considering the ASF’s extendibility. </w:t>
      </w:r>
      <w:r w:rsidR="00BB149F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S-245 model has been developed referring to IALA guideline No. 1106. In terms of scaling, an </w:t>
      </w:r>
      <w:proofErr w:type="spellStart"/>
      <w:r w:rsidR="00231F21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231F21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ASF data for the specific area can have various ASF maps according to multi temporal measures and multi transmitters.</w:t>
      </w:r>
      <w:r w:rsidR="00764696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Different ASF maps are needed in order to improve the accuracy performance of </w:t>
      </w:r>
      <w:proofErr w:type="spellStart"/>
      <w:r w:rsidR="00764696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764696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equipment. ASF data for the specific area include</w:t>
      </w:r>
      <w:r w:rsidR="00F31363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s</w:t>
      </w:r>
      <w:r w:rsidR="00764696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the many ASF maps</w:t>
      </w:r>
      <w:r w:rsidR="00F31363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and users can utilize this data to estimate the specific position</w:t>
      </w:r>
      <w:r w:rsidR="00BB149F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and therefore</w:t>
      </w:r>
      <w:r w:rsidR="00F31363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S-245 product speci</w:t>
      </w:r>
      <w:r w:rsidR="00907C17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fic</w:t>
      </w:r>
      <w:r w:rsidR="00F31363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ation should be developed in order to enhance the application of ASF maps. An </w:t>
      </w:r>
      <w:proofErr w:type="spellStart"/>
      <w:r w:rsidR="00F31363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F31363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ASF data </w:t>
      </w:r>
      <w:r w:rsidR="00907C17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has some </w:t>
      </w:r>
      <w:r w:rsidR="00F31363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geospatial feature</w:t>
      </w:r>
      <w:r w:rsidR="00907C17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s</w:t>
      </w:r>
      <w:r w:rsidR="00F31363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and the application of ASF map is based on regular grid model.</w:t>
      </w:r>
      <w:r w:rsidR="00E922FE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proofErr w:type="gramStart"/>
      <w:r w:rsidR="00E922FE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This study introduce</w:t>
      </w:r>
      <w:proofErr w:type="gramEnd"/>
      <w:r w:rsidR="00E922FE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the S-245 model diagram, the </w:t>
      </w:r>
      <w:r w:rsidR="00497E66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analysis </w:t>
      </w:r>
      <w:r w:rsidR="00E922FE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results of performance requirement and geospatial functions of ASF data. This data model can support to manage the ASF data </w:t>
      </w:r>
      <w:r w:rsidR="00E01325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systematically </w:t>
      </w:r>
      <w:r w:rsidR="00E922FE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>and</w:t>
      </w:r>
      <w:r w:rsidR="00E01325" w:rsidRPr="005C3F2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to improve the utilization of ASF data as geospatial information.</w:t>
      </w:r>
    </w:p>
    <w:sectPr w:rsidR="00907C17" w:rsidRPr="00907C1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2F5" w:rsidRDefault="00E542F5" w:rsidP="00170615">
      <w:pPr>
        <w:spacing w:after="0" w:line="240" w:lineRule="auto"/>
      </w:pPr>
      <w:r>
        <w:separator/>
      </w:r>
    </w:p>
  </w:endnote>
  <w:endnote w:type="continuationSeparator" w:id="0">
    <w:p w:rsidR="00E542F5" w:rsidRDefault="00E542F5" w:rsidP="00170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2F5" w:rsidRDefault="00E542F5" w:rsidP="00170615">
      <w:pPr>
        <w:spacing w:after="0" w:line="240" w:lineRule="auto"/>
      </w:pPr>
      <w:r>
        <w:separator/>
      </w:r>
    </w:p>
  </w:footnote>
  <w:footnote w:type="continuationSeparator" w:id="0">
    <w:p w:rsidR="00E542F5" w:rsidRDefault="00E542F5" w:rsidP="00170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DF1"/>
    <w:rsid w:val="000A687E"/>
    <w:rsid w:val="00100EA6"/>
    <w:rsid w:val="00131629"/>
    <w:rsid w:val="00160DF1"/>
    <w:rsid w:val="0016455C"/>
    <w:rsid w:val="00170615"/>
    <w:rsid w:val="00231F21"/>
    <w:rsid w:val="002E70A7"/>
    <w:rsid w:val="0030779D"/>
    <w:rsid w:val="003E0287"/>
    <w:rsid w:val="00426A5E"/>
    <w:rsid w:val="00497E66"/>
    <w:rsid w:val="004A2986"/>
    <w:rsid w:val="004E383D"/>
    <w:rsid w:val="005A7318"/>
    <w:rsid w:val="005C3F20"/>
    <w:rsid w:val="0064291F"/>
    <w:rsid w:val="006800E1"/>
    <w:rsid w:val="00747D2E"/>
    <w:rsid w:val="00764696"/>
    <w:rsid w:val="007C1362"/>
    <w:rsid w:val="0081338C"/>
    <w:rsid w:val="008248BF"/>
    <w:rsid w:val="0088033D"/>
    <w:rsid w:val="008E7917"/>
    <w:rsid w:val="00907C17"/>
    <w:rsid w:val="00B03FBB"/>
    <w:rsid w:val="00B465CF"/>
    <w:rsid w:val="00BB149F"/>
    <w:rsid w:val="00C65238"/>
    <w:rsid w:val="00D4106B"/>
    <w:rsid w:val="00E01325"/>
    <w:rsid w:val="00E542F5"/>
    <w:rsid w:val="00E922FE"/>
    <w:rsid w:val="00EF1CD2"/>
    <w:rsid w:val="00F31363"/>
    <w:rsid w:val="00FB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8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779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E7917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A68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A68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70615"/>
  </w:style>
  <w:style w:type="paragraph" w:styleId="a6">
    <w:name w:val="footer"/>
    <w:basedOn w:val="a"/>
    <w:link w:val="Char1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70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8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779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E7917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A68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A68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70615"/>
  </w:style>
  <w:style w:type="paragraph" w:styleId="a6">
    <w:name w:val="footer"/>
    <w:basedOn w:val="a"/>
    <w:link w:val="Char1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70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VITO</cp:lastModifiedBy>
  <cp:revision>27</cp:revision>
  <cp:lastPrinted>2017-03-07T14:38:00Z</cp:lastPrinted>
  <dcterms:created xsi:type="dcterms:W3CDTF">2017-03-07T14:05:00Z</dcterms:created>
  <dcterms:modified xsi:type="dcterms:W3CDTF">2017-03-10T00:13:00Z</dcterms:modified>
</cp:coreProperties>
</file>